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2516DE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717D5D" w:rsidRPr="00711A2B">
                    <w:rPr>
                      <w:b/>
                      <w:szCs w:val="24"/>
                    </w:rPr>
                    <w:t>БЕРЕГОВОГО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2516DE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E91011">
                    <w:rPr>
                      <w:b/>
                      <w:sz w:val="24"/>
                      <w:u w:val="single"/>
                    </w:rPr>
                    <w:t>11</w:t>
                  </w:r>
                  <w:r w:rsidR="00717D5D" w:rsidRPr="00496EF2">
                    <w:rPr>
                      <w:b/>
                      <w:sz w:val="24"/>
                      <w:u w:val="single"/>
                    </w:rPr>
                    <w:t>.</w:t>
                  </w:r>
                  <w:r w:rsidR="00E91011">
                    <w:rPr>
                      <w:b/>
                      <w:sz w:val="24"/>
                      <w:u w:val="single"/>
                    </w:rPr>
                    <w:t>02.2019г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.  № </w:t>
                  </w:r>
                  <w:r w:rsidR="00E91011">
                    <w:rPr>
                      <w:b/>
                      <w:sz w:val="24"/>
                      <w:u w:val="single"/>
                    </w:rPr>
                    <w:t>6</w:t>
                  </w:r>
                </w:p>
                <w:p w:rsidR="00B6757C" w:rsidRDefault="00717D5D" w:rsidP="00B675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п. Береговой</w:t>
                  </w: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Default="007B1045" w:rsidP="00E91011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</w:t>
            </w:r>
            <w:r w:rsidR="00E9101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Порядок предоставления субсидии муниципальным унитарным предприятиям Берегового сельского поселения Каслинского муниципального района»</w:t>
            </w: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E91011" w:rsidP="00E91011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«г» п.4, п.3 Бюджетного кодекса РФ, постановления </w:t>
      </w:r>
      <w:r w:rsidR="004637D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протеста прокурора Каслинской городской прокуратуры от 28.01.2019 № 1200</w:t>
      </w:r>
      <w:r w:rsidRPr="00E91011">
        <w:rPr>
          <w:sz w:val="24"/>
          <w:szCs w:val="24"/>
        </w:rPr>
        <w:t xml:space="preserve"> </w:t>
      </w:r>
      <w:r>
        <w:rPr>
          <w:sz w:val="24"/>
          <w:szCs w:val="24"/>
        </w:rPr>
        <w:t>ж -2018 внести изменения</w:t>
      </w:r>
      <w:proofErr w:type="gramEnd"/>
      <w:r>
        <w:rPr>
          <w:sz w:val="24"/>
          <w:szCs w:val="24"/>
        </w:rPr>
        <w:t xml:space="preserve"> и дополнения в постановление № 19/1 от 11.09.2018г.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ПОСТАНОВЛЯЮ: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E91011" w:rsidRPr="00E91011" w:rsidRDefault="00E91011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E91011">
        <w:rPr>
          <w:sz w:val="24"/>
          <w:szCs w:val="24"/>
        </w:rPr>
        <w:t xml:space="preserve"> Раздел </w:t>
      </w:r>
      <w:r w:rsidRPr="00E91011">
        <w:rPr>
          <w:sz w:val="24"/>
          <w:szCs w:val="24"/>
          <w:lang w:val="en-US"/>
        </w:rPr>
        <w:t>III</w:t>
      </w:r>
      <w:r w:rsidRPr="00E91011">
        <w:rPr>
          <w:sz w:val="24"/>
          <w:szCs w:val="24"/>
        </w:rPr>
        <w:t xml:space="preserve"> Цели и условия предоставления субсидии» дополнен п.7 в следующей редакции: «Расчет планового объема субсидии на очередной финансовый год осуществляется администрацией Берегового сельского поселения исходя из предполагаемых задач и мероприятий.</w:t>
      </w:r>
    </w:p>
    <w:p w:rsidR="00E91011" w:rsidRPr="004D3786" w:rsidRDefault="00E91011" w:rsidP="00E91011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>Утверждение и изменение размера годовой суммы бюджетных ассигнований по предоставлению субсидии осуществляется в соответствии с Бюджетным кодексом Российской Федерации и бюджетной классификацией».</w:t>
      </w:r>
    </w:p>
    <w:p w:rsidR="00E91011" w:rsidRPr="00E91011" w:rsidRDefault="00E91011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E91011">
        <w:rPr>
          <w:sz w:val="24"/>
          <w:szCs w:val="24"/>
        </w:rPr>
        <w:t>Пункт 26 Порядка изложен в следующей редакции: «Главный распорядитель бюджетных средств, предоставляющий субсидии, и орган муниципального финансового контроля осуществляют обязательную проверку соблюдения условий, целей и порядка предоставления субсидии в соответствии с законодательством Российской Федерации».</w:t>
      </w:r>
    </w:p>
    <w:p w:rsidR="00E91011" w:rsidRPr="00E91011" w:rsidRDefault="00E91011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4"/>
          <w:szCs w:val="24"/>
        </w:rPr>
      </w:pPr>
      <w:r w:rsidRPr="00E91011">
        <w:rPr>
          <w:sz w:val="24"/>
          <w:szCs w:val="24"/>
        </w:rPr>
        <w:t xml:space="preserve"> из Перечня документов, предоставляемых претендентами на получение субсидии (приложение № 2 к Порядку) </w:t>
      </w:r>
      <w:proofErr w:type="gramStart"/>
      <w:r w:rsidRPr="00E91011">
        <w:rPr>
          <w:sz w:val="24"/>
          <w:szCs w:val="24"/>
        </w:rPr>
        <w:t>исключен</w:t>
      </w:r>
      <w:proofErr w:type="gramEnd"/>
      <w:r w:rsidRPr="00E91011">
        <w:rPr>
          <w:sz w:val="24"/>
          <w:szCs w:val="24"/>
        </w:rPr>
        <w:t xml:space="preserve"> п. 1 «Выписка из Единого государственного реестра юридических лиц или нотариально заверенная копия такой выписки».</w:t>
      </w:r>
    </w:p>
    <w:p w:rsidR="00B6757C" w:rsidRDefault="00B6757C" w:rsidP="00E9101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E91011" w:rsidRPr="003C53BE" w:rsidRDefault="00E91011" w:rsidP="00E91011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B6757C" w:rsidRDefault="00B6757C" w:rsidP="00B6757C">
      <w:pPr>
        <w:ind w:firstLine="709"/>
        <w:rPr>
          <w:sz w:val="24"/>
          <w:szCs w:val="24"/>
        </w:rPr>
      </w:pPr>
    </w:p>
    <w:p w:rsidR="00E91011" w:rsidRPr="003C53BE" w:rsidRDefault="00E91011" w:rsidP="00B6757C">
      <w:pPr>
        <w:ind w:firstLine="709"/>
        <w:rPr>
          <w:sz w:val="24"/>
          <w:szCs w:val="24"/>
        </w:rPr>
      </w:pPr>
    </w:p>
    <w:p w:rsidR="00B6757C" w:rsidRPr="003C53BE" w:rsidRDefault="00B6757C" w:rsidP="00E91011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  <w:r w:rsidR="00E91011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 xml:space="preserve">Берегового сельского поселения              </w:t>
      </w:r>
      <w:r w:rsidRPr="003C53BE">
        <w:rPr>
          <w:sz w:val="24"/>
          <w:szCs w:val="24"/>
        </w:rPr>
        <w:t xml:space="preserve">  </w:t>
      </w:r>
      <w:r w:rsidR="003E6046">
        <w:rPr>
          <w:sz w:val="24"/>
          <w:szCs w:val="24"/>
        </w:rPr>
        <w:t xml:space="preserve">                  </w:t>
      </w:r>
      <w:r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И.А. Матерухин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sectPr w:rsidR="006A20B9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9E0"/>
    <w:multiLevelType w:val="hybridMultilevel"/>
    <w:tmpl w:val="2608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67A9B"/>
    <w:rsid w:val="000A7A87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16DE"/>
    <w:rsid w:val="0025670B"/>
    <w:rsid w:val="002A441A"/>
    <w:rsid w:val="002A49BA"/>
    <w:rsid w:val="002B1A79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A442E8"/>
    <w:rsid w:val="00A612C5"/>
    <w:rsid w:val="00A74994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1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2019-02-19T08:31:00Z</cp:lastPrinted>
  <dcterms:created xsi:type="dcterms:W3CDTF">2019-02-19T08:21:00Z</dcterms:created>
  <dcterms:modified xsi:type="dcterms:W3CDTF">2019-02-19T08:31:00Z</dcterms:modified>
</cp:coreProperties>
</file>